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23DE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F77D157" w14:textId="44A8B30F"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 temelju članka  58. stavka 2. Zakona o odgoju i obrazovanju u osnovnoj i srednjoj školi („Narodne novine“, broj 87/08,  86/09,  92/10, 105/10, 90/11, 16/12, 86/12,  94/13, 136/14, 152/14, 7/17, 68/18, 64/20) te članka 58. Statuta Osnovne škole Braća Radić  Školski odbor </w:t>
      </w:r>
      <w:bookmarkStart w:id="0" w:name="_Hlk165268509"/>
      <w:r w:rsidRPr="008E6F2F">
        <w:rPr>
          <w:rFonts w:ascii="Arial" w:eastAsia="Times New Roman" w:hAnsi="Arial" w:cs="Arial"/>
          <w:kern w:val="0"/>
          <w:lang w:eastAsia="hr-HR"/>
          <w14:ligatures w14:val="none"/>
        </w:rPr>
        <w:t xml:space="preserve">Osnovne škole Braća Radić </w:t>
      </w:r>
      <w:bookmarkEnd w:id="0"/>
      <w:r w:rsidRPr="008E6F2F">
        <w:rPr>
          <w:rFonts w:ascii="Arial" w:eastAsia="Times New Roman" w:hAnsi="Arial" w:cs="Arial"/>
          <w:kern w:val="0"/>
          <w:lang w:eastAsia="hr-HR"/>
          <w14:ligatures w14:val="none"/>
        </w:rPr>
        <w:t>nakon provedene rasprave na sjednici Učiteljskog vijeća, Vijeća roditelja i Vijeća učenika dana</w:t>
      </w:r>
      <w:r w:rsidR="00715119">
        <w:rPr>
          <w:rFonts w:ascii="Arial" w:eastAsia="Times New Roman" w:hAnsi="Arial" w:cs="Arial"/>
          <w:kern w:val="0"/>
          <w:lang w:eastAsia="hr-HR"/>
          <w14:ligatures w14:val="none"/>
        </w:rPr>
        <w:t xml:space="preserve">30. kolovoza 2024. godine </w:t>
      </w:r>
      <w:r w:rsidRPr="008E6F2F">
        <w:rPr>
          <w:rFonts w:ascii="Arial" w:eastAsia="Times New Roman" w:hAnsi="Arial" w:cs="Arial"/>
          <w:kern w:val="0"/>
          <w:lang w:eastAsia="hr-HR"/>
          <w14:ligatures w14:val="none"/>
        </w:rPr>
        <w:t xml:space="preserve">donosi: </w:t>
      </w:r>
    </w:p>
    <w:p w14:paraId="42A6CE59"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1446FAB6"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p>
    <w:p w14:paraId="020CCB7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sz w:val="28"/>
          <w:szCs w:val="28"/>
          <w:lang w:eastAsia="hr-HR"/>
          <w14:ligatures w14:val="none"/>
        </w:rPr>
      </w:pPr>
      <w:r w:rsidRPr="008E6F2F">
        <w:rPr>
          <w:rFonts w:ascii="Arial" w:eastAsia="Times New Roman" w:hAnsi="Arial" w:cs="Arial"/>
          <w:b/>
          <w:bCs/>
          <w:kern w:val="0"/>
          <w:lang w:eastAsia="hr-HR"/>
          <w14:ligatures w14:val="none"/>
        </w:rPr>
        <w:t xml:space="preserve"> </w:t>
      </w:r>
      <w:r w:rsidRPr="008E6F2F">
        <w:rPr>
          <w:rFonts w:ascii="Arial" w:eastAsia="Times New Roman" w:hAnsi="Arial" w:cs="Arial"/>
          <w:b/>
          <w:bCs/>
          <w:kern w:val="0"/>
          <w:sz w:val="28"/>
          <w:szCs w:val="28"/>
          <w:lang w:eastAsia="hr-HR"/>
          <w14:ligatures w14:val="none"/>
        </w:rPr>
        <w:t xml:space="preserve">KUĆNI RED  </w:t>
      </w:r>
    </w:p>
    <w:p w14:paraId="3FE59826"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sz w:val="28"/>
          <w:szCs w:val="28"/>
          <w:lang w:eastAsia="hr-HR"/>
          <w14:ligatures w14:val="none"/>
        </w:rPr>
      </w:pPr>
    </w:p>
    <w:p w14:paraId="660ACB70" w14:textId="77777777" w:rsidR="00F417F9" w:rsidRPr="008E6F2F" w:rsidRDefault="00F417F9" w:rsidP="00F417F9">
      <w:pPr>
        <w:numPr>
          <w:ilvl w:val="0"/>
          <w:numId w:val="5"/>
        </w:numPr>
        <w:autoSpaceDE w:val="0"/>
        <w:autoSpaceDN w:val="0"/>
        <w:adjustRightInd w:val="0"/>
        <w:spacing w:after="0" w:line="240" w:lineRule="auto"/>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OPĆE ODREDBE </w:t>
      </w:r>
    </w:p>
    <w:p w14:paraId="472B6C2B" w14:textId="77777777" w:rsidR="00F417F9" w:rsidRPr="008E6F2F" w:rsidRDefault="00F417F9" w:rsidP="00F417F9">
      <w:pPr>
        <w:autoSpaceDE w:val="0"/>
        <w:autoSpaceDN w:val="0"/>
        <w:adjustRightInd w:val="0"/>
        <w:spacing w:after="0" w:line="240" w:lineRule="auto"/>
        <w:ind w:left="1080"/>
        <w:rPr>
          <w:rFonts w:ascii="Arial" w:eastAsia="Times New Roman" w:hAnsi="Arial" w:cs="Arial"/>
          <w:kern w:val="0"/>
          <w:lang w:eastAsia="hr-HR"/>
          <w14:ligatures w14:val="none"/>
        </w:rPr>
      </w:pPr>
    </w:p>
    <w:p w14:paraId="67E17759"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4FAC8758" w14:textId="53BDE517" w:rsidR="00F417F9" w:rsidRDefault="00F417F9" w:rsidP="00F417F9">
      <w:pPr>
        <w:numPr>
          <w:ilvl w:val="0"/>
          <w:numId w:val="2"/>
        </w:num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1</w:t>
      </w:r>
      <w:r>
        <w:rPr>
          <w:rFonts w:ascii="Arial" w:eastAsia="Times New Roman" w:hAnsi="Arial" w:cs="Arial"/>
          <w:b/>
          <w:bCs/>
          <w:kern w:val="0"/>
          <w:lang w:eastAsia="hr-HR"/>
          <w14:ligatures w14:val="none"/>
        </w:rPr>
        <w:t>.</w:t>
      </w:r>
    </w:p>
    <w:p w14:paraId="370A90E7" w14:textId="77777777" w:rsidR="00F417F9" w:rsidRPr="008E6F2F" w:rsidRDefault="00F417F9" w:rsidP="00F417F9">
      <w:pPr>
        <w:numPr>
          <w:ilvl w:val="0"/>
          <w:numId w:val="2"/>
        </w:numPr>
        <w:autoSpaceDE w:val="0"/>
        <w:autoSpaceDN w:val="0"/>
        <w:adjustRightInd w:val="0"/>
        <w:spacing w:after="0" w:line="240" w:lineRule="auto"/>
        <w:jc w:val="center"/>
        <w:rPr>
          <w:rFonts w:ascii="Arial" w:eastAsia="Times New Roman" w:hAnsi="Arial" w:cs="Arial"/>
          <w:b/>
          <w:bCs/>
          <w:kern w:val="0"/>
          <w:lang w:eastAsia="hr-HR"/>
          <w14:ligatures w14:val="none"/>
        </w:rPr>
      </w:pPr>
    </w:p>
    <w:p w14:paraId="28D11808"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Kućnim redom  Osnovne škole Braća Radić (u daljnjem tekstu:  Škola) utvrđuju se: </w:t>
      </w:r>
    </w:p>
    <w:p w14:paraId="7893B54F"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-pravila i obveze ponašanja u Školi, unutarnjem i vanjskom prostoru, kod ostvarivanja izvanučioničke nastave izvan Škole</w:t>
      </w:r>
    </w:p>
    <w:p w14:paraId="559F7FB3"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-pravila međusobnih odnosa učenika, </w:t>
      </w:r>
    </w:p>
    <w:p w14:paraId="62F2D45C"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-pravila međusobnih odnosa učenika i radnika, </w:t>
      </w:r>
    </w:p>
    <w:p w14:paraId="18C9C190"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-radno vrijeme, </w:t>
      </w:r>
    </w:p>
    <w:p w14:paraId="0F13799F"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-pravila sigurnosti i zaštite od socijalno neprihvatljivih oblika ponašanja, diskriminacije, neprijateljstva i nasilja, </w:t>
      </w:r>
    </w:p>
    <w:p w14:paraId="792D8719"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-način postupanja prema imovini</w:t>
      </w:r>
    </w:p>
    <w:p w14:paraId="62A4CF14"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-druga pitanja kojima se uređuje održavanje kućnog reda</w:t>
      </w:r>
    </w:p>
    <w:p w14:paraId="67A91BFD" w14:textId="77777777" w:rsidR="00F417F9" w:rsidRPr="008E6F2F" w:rsidRDefault="00F417F9" w:rsidP="00F417F9">
      <w:pPr>
        <w:numPr>
          <w:ilvl w:val="0"/>
          <w:numId w:val="2"/>
        </w:numPr>
        <w:autoSpaceDE w:val="0"/>
        <w:autoSpaceDN w:val="0"/>
        <w:adjustRightInd w:val="0"/>
        <w:spacing w:after="0" w:line="240" w:lineRule="auto"/>
        <w:rPr>
          <w:rFonts w:ascii="Arial" w:eastAsia="Times New Roman" w:hAnsi="Arial" w:cs="Arial"/>
          <w:kern w:val="0"/>
          <w:lang w:eastAsia="hr-HR"/>
          <w14:ligatures w14:val="none"/>
        </w:rPr>
      </w:pPr>
    </w:p>
    <w:p w14:paraId="5DA39E10"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68F3ADE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2.</w:t>
      </w:r>
    </w:p>
    <w:p w14:paraId="6762FB1D"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03C9662C" w14:textId="2B65B6D3"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Odredbe ovoga Kućnog reda  odnose se na sve osobe za vrijeme njihova boravka u školskim prostorima. </w:t>
      </w:r>
    </w:p>
    <w:p w14:paraId="606147A0" w14:textId="77777777" w:rsidR="00F417F9" w:rsidRPr="008E6F2F" w:rsidRDefault="00F417F9" w:rsidP="00F417F9">
      <w:pPr>
        <w:numPr>
          <w:ilvl w:val="0"/>
          <w:numId w:val="2"/>
        </w:num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p>
    <w:p w14:paraId="0F05B45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3.</w:t>
      </w:r>
    </w:p>
    <w:p w14:paraId="68E3768B"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79479AA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 odredbama ovoga Kućnog reda razrednici su dužni upoznati učenike i njihove roditelje odnosno skrbnike. </w:t>
      </w:r>
    </w:p>
    <w:p w14:paraId="4B049836"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Ovaj Kućni red obvezno se ističe na vidljivom mjestu kod ulaza u Školu i objavljuje  na mrežnoj stranici škole.</w:t>
      </w:r>
    </w:p>
    <w:p w14:paraId="0A503B9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30ADFE1" w14:textId="77777777" w:rsidR="00F417F9" w:rsidRPr="008E6F2F" w:rsidRDefault="00F417F9" w:rsidP="00F417F9">
      <w:pPr>
        <w:numPr>
          <w:ilvl w:val="0"/>
          <w:numId w:val="2"/>
        </w:num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p>
    <w:p w14:paraId="133B944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4.</w:t>
      </w:r>
    </w:p>
    <w:p w14:paraId="6FB443F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p>
    <w:p w14:paraId="719FD183"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ab/>
        <w:t xml:space="preserve">Izrazi u ovom Kućnom redu navedeni u muškom rodu neutralni su i odnose se </w:t>
      </w:r>
    </w:p>
    <w:p w14:paraId="1B3581C2"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jednako na muške i ženske osobe. </w:t>
      </w:r>
    </w:p>
    <w:p w14:paraId="6EBFA9FE"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49E97028" w14:textId="77777777"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1B80842D" w14:textId="0A3B79FA"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26C32538" w14:textId="77777777" w:rsidR="00C13E8B" w:rsidRDefault="00C13E8B" w:rsidP="00F417F9">
      <w:pPr>
        <w:autoSpaceDE w:val="0"/>
        <w:autoSpaceDN w:val="0"/>
        <w:adjustRightInd w:val="0"/>
        <w:spacing w:after="0" w:line="240" w:lineRule="auto"/>
        <w:rPr>
          <w:rFonts w:ascii="Arial" w:eastAsia="Times New Roman" w:hAnsi="Arial" w:cs="Arial"/>
          <w:kern w:val="0"/>
          <w:lang w:eastAsia="hr-HR"/>
          <w14:ligatures w14:val="none"/>
        </w:rPr>
      </w:pPr>
    </w:p>
    <w:p w14:paraId="2C5B7D6D" w14:textId="77777777"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4CE79896" w14:textId="77777777"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6BD59219" w14:textId="77777777" w:rsidR="00F417F9"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7B52C097"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30B3564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B0160D1"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lastRenderedPageBreak/>
        <w:t xml:space="preserve">II. PRAVILA I OBVEZE PONAŠANJA U ŠKOLI, UNUTARNJEM I VANJSKOM PROSTORU </w:t>
      </w:r>
    </w:p>
    <w:p w14:paraId="2EEC2445"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p>
    <w:p w14:paraId="343825BC"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5.</w:t>
      </w:r>
    </w:p>
    <w:p w14:paraId="690C7FC0"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1F8DDC8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radnici Škole te druge osobe mogu boraviti u prostoru Škole tijekom radnog vremena Škole, osim u slučajevima organiziranih aktivnosti kao i u drugim slučajevima o čemu odlučuje ravnatelj škole.</w:t>
      </w:r>
    </w:p>
    <w:p w14:paraId="20517FC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19FEE99" w14:textId="77777777" w:rsidR="00F417F9" w:rsidRPr="008E6F2F" w:rsidRDefault="00F417F9" w:rsidP="00F417F9">
      <w:pPr>
        <w:autoSpaceDE w:val="0"/>
        <w:autoSpaceDN w:val="0"/>
        <w:adjustRightInd w:val="0"/>
        <w:spacing w:after="0" w:line="240" w:lineRule="auto"/>
        <w:ind w:left="3528" w:firstLine="720"/>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Članak 6.</w:t>
      </w:r>
    </w:p>
    <w:p w14:paraId="1F9166B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281E02CD"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prostoru Škole zabranjeno je: </w:t>
      </w:r>
    </w:p>
    <w:p w14:paraId="225E2C2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-tjelesno i verbalno zlostavljanje,</w:t>
      </w:r>
    </w:p>
    <w:p w14:paraId="11D1423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-vrijeđanje dostojanstva osobe, </w:t>
      </w:r>
    </w:p>
    <w:p w14:paraId="23E6149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-promidžba i prodaja proizvoda koji nisu u skladu s ciljevima odgoja i obrazovanja,</w:t>
      </w:r>
    </w:p>
    <w:p w14:paraId="4CB0D22D"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-pušenje, </w:t>
      </w:r>
    </w:p>
    <w:p w14:paraId="367BE2B6"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-nošenje oružja, </w:t>
      </w:r>
    </w:p>
    <w:p w14:paraId="49B53C34"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-pisanje po zidovima i inventaru Škole, </w:t>
      </w:r>
    </w:p>
    <w:p w14:paraId="48D379CC"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-bacanje papira, žvakaćih guma i slično izvan koševa za otpatke, </w:t>
      </w:r>
    </w:p>
    <w:p w14:paraId="73F457F4"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-unošenje i konzumiranje alkohola, narkotičnih sredstava i energetskih napitaka</w:t>
      </w:r>
    </w:p>
    <w:p w14:paraId="7FDF2B77"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-unošenje i upotreba pirotehničkih sredstava</w:t>
      </w:r>
    </w:p>
    <w:p w14:paraId="2F936FF0"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-unošenje sredstava, opreme i uređaja koji mogu izazvati požar ili eksploziju, </w:t>
      </w:r>
    </w:p>
    <w:p w14:paraId="463A1FD5"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-igranje igara na sreću i sve vrste kartanja, </w:t>
      </w:r>
    </w:p>
    <w:p w14:paraId="3EE3F975"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-unošenje tiskovina nepoćudnog sadržaja,</w:t>
      </w:r>
    </w:p>
    <w:p w14:paraId="4AE5D77E" w14:textId="77777777" w:rsidR="00F417F9" w:rsidRPr="008E6F2F" w:rsidRDefault="00F417F9" w:rsidP="00F417F9">
      <w:pPr>
        <w:numPr>
          <w:ilvl w:val="4"/>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-promidžba i prodaja svih proizvoda koji nisu u skladu s ciljevima odgoja i obrazovanja</w:t>
      </w:r>
    </w:p>
    <w:p w14:paraId="6E88DC61"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-konzumiranje hrane i napitaka u učionicama bez dopuštenja učitelja</w:t>
      </w:r>
    </w:p>
    <w:p w14:paraId="137B6CC1" w14:textId="77777777" w:rsidR="00F417F9" w:rsidRPr="008E6F2F" w:rsidRDefault="00F417F9" w:rsidP="00F417F9">
      <w:pPr>
        <w:numPr>
          <w:ilvl w:val="1"/>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-uništavanje opreme i inventara škole, unošenje predmeta koji mogu izazvati ozljedu (nožići, odvijači i sl.) osim potrebnog nastavnog pribora</w:t>
      </w:r>
    </w:p>
    <w:p w14:paraId="0107D0CE"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školskom dvorištu penjati se na drveće, golove, vješati se na koševe</w:t>
      </w:r>
    </w:p>
    <w:p w14:paraId="23E21427" w14:textId="77777777" w:rsidR="00F417F9" w:rsidRPr="008E6F2F" w:rsidRDefault="00F417F9" w:rsidP="00F417F9">
      <w:pPr>
        <w:numPr>
          <w:ilvl w:val="0"/>
          <w:numId w:val="3"/>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školskom dvorištu uništavati posađene biljke i drveće</w:t>
      </w:r>
    </w:p>
    <w:p w14:paraId="332BE12E"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-druga neprimjerena ponašanja poput stvaranja buke, svađe i sl.  </w:t>
      </w:r>
    </w:p>
    <w:p w14:paraId="356A6BDA"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-odlazak iz škole za vrijeme nastave odnosno za učenike putnike do odlaska organiziranim prijevozom autobusom, izuzev odlaska uz nazočnost ili pisanu suglasnost roditelja/skrbnika</w:t>
      </w:r>
    </w:p>
    <w:p w14:paraId="4EB86CFD" w14:textId="77777777" w:rsidR="00F417F9" w:rsidRPr="008E6F2F" w:rsidRDefault="00F417F9" w:rsidP="00F417F9">
      <w:pPr>
        <w:autoSpaceDE w:val="0"/>
        <w:autoSpaceDN w:val="0"/>
        <w:adjustRightInd w:val="0"/>
        <w:spacing w:after="0" w:line="240" w:lineRule="auto"/>
        <w:ind w:left="720"/>
        <w:rPr>
          <w:rFonts w:ascii="Arial" w:eastAsia="Times New Roman" w:hAnsi="Arial" w:cs="Arial"/>
          <w:kern w:val="0"/>
          <w:lang w:eastAsia="hr-HR"/>
          <w14:ligatures w14:val="none"/>
        </w:rPr>
      </w:pPr>
    </w:p>
    <w:p w14:paraId="1439FF87" w14:textId="77777777" w:rsidR="00F417F9" w:rsidRPr="008E6F2F" w:rsidRDefault="00F417F9" w:rsidP="00F417F9">
      <w:pPr>
        <w:autoSpaceDE w:val="0"/>
        <w:autoSpaceDN w:val="0"/>
        <w:adjustRightInd w:val="0"/>
        <w:spacing w:after="0" w:line="240" w:lineRule="auto"/>
        <w:ind w:left="720"/>
        <w:rPr>
          <w:rFonts w:ascii="Arial" w:eastAsia="Times New Roman" w:hAnsi="Arial" w:cs="Arial"/>
          <w:kern w:val="0"/>
          <w:lang w:eastAsia="hr-HR"/>
          <w14:ligatures w14:val="none"/>
        </w:rPr>
      </w:pPr>
    </w:p>
    <w:p w14:paraId="100C9AD0" w14:textId="78238C5F" w:rsidR="00F417F9" w:rsidRDefault="00F417F9" w:rsidP="00F417F9">
      <w:pPr>
        <w:autoSpaceDE w:val="0"/>
        <w:autoSpaceDN w:val="0"/>
        <w:adjustRightInd w:val="0"/>
        <w:spacing w:after="0" w:line="240" w:lineRule="auto"/>
        <w:ind w:left="720"/>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7.</w:t>
      </w:r>
    </w:p>
    <w:p w14:paraId="06CD22E8" w14:textId="77777777" w:rsidR="00F417F9" w:rsidRPr="008E6F2F" w:rsidRDefault="00F417F9" w:rsidP="00F417F9">
      <w:pPr>
        <w:autoSpaceDE w:val="0"/>
        <w:autoSpaceDN w:val="0"/>
        <w:adjustRightInd w:val="0"/>
        <w:spacing w:after="0" w:line="240" w:lineRule="auto"/>
        <w:ind w:left="720"/>
        <w:jc w:val="center"/>
        <w:rPr>
          <w:rFonts w:ascii="Arial" w:eastAsia="Times New Roman" w:hAnsi="Arial" w:cs="Arial"/>
          <w:b/>
          <w:bCs/>
          <w:kern w:val="0"/>
          <w:lang w:eastAsia="hr-HR"/>
          <w14:ligatures w14:val="none"/>
        </w:rPr>
      </w:pPr>
    </w:p>
    <w:p w14:paraId="4E9BDCF4" w14:textId="77777777" w:rsidR="00F417F9" w:rsidRPr="008E6F2F" w:rsidRDefault="00F417F9" w:rsidP="00F417F9">
      <w:pPr>
        <w:autoSpaceDE w:val="0"/>
        <w:autoSpaceDN w:val="0"/>
        <w:adjustRightInd w:val="0"/>
        <w:spacing w:after="0" w:line="240" w:lineRule="auto"/>
        <w:ind w:firstLine="708"/>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prostorima Škole zabranjeno je svako neovlašteno audio i/ili video snimanje bez znanja ili odobrenja osobe ili osoba koje se snima. </w:t>
      </w:r>
    </w:p>
    <w:p w14:paraId="4C7849BE"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Ravnatelju Škole mora se najaviti svako audio i/ili video snimanje, a snimanje se može obavljati uz suglasnost ravnatelja i osoba iz stavka 2. ovoga članka. </w:t>
      </w:r>
    </w:p>
    <w:p w14:paraId="3DB1D457"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A2BF108" w14:textId="06C0E4A5" w:rsidR="00F417F9" w:rsidRDefault="00F417F9" w:rsidP="00F417F9">
      <w:p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8.</w:t>
      </w:r>
    </w:p>
    <w:p w14:paraId="3110308F" w14:textId="77777777" w:rsidR="00F417F9" w:rsidRPr="008E6F2F" w:rsidRDefault="00F417F9" w:rsidP="00F417F9">
      <w:p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p>
    <w:p w14:paraId="32CAC189" w14:textId="77777777" w:rsidR="00F417F9" w:rsidRPr="008E6F2F" w:rsidRDefault="00F417F9" w:rsidP="00F417F9">
      <w:pPr>
        <w:autoSpaceDE w:val="0"/>
        <w:autoSpaceDN w:val="0"/>
        <w:adjustRightInd w:val="0"/>
        <w:spacing w:after="0" w:line="240" w:lineRule="auto"/>
        <w:ind w:firstLine="708"/>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ne smiju bez odobrenja ravnatelja dovoditi u Školu učenike koji nisu učenici ove Škole i druge strane osobe.</w:t>
      </w:r>
    </w:p>
    <w:p w14:paraId="276F616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Svim osobama zabranjeno je dovoditi životinje u prostorije i okoliš Škole. </w:t>
      </w:r>
    </w:p>
    <w:p w14:paraId="76F7EAC7"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Promotori izdavačkih kuća, samostalni nakladnici, predstavnici turističkih agencija mogu unositi promidžbene materijale u Školu samo uz odobrenje ravnatelja.</w:t>
      </w:r>
    </w:p>
    <w:p w14:paraId="1FF6D00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A9665A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6C63605" w14:textId="5523B4A4" w:rsidR="00F417F9" w:rsidRDefault="00F417F9" w:rsidP="00F417F9">
      <w:p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9.</w:t>
      </w:r>
    </w:p>
    <w:p w14:paraId="55D5D77C" w14:textId="77777777" w:rsidR="00F417F9" w:rsidRPr="008E6F2F" w:rsidRDefault="00F417F9" w:rsidP="00F417F9">
      <w:pPr>
        <w:autoSpaceDE w:val="0"/>
        <w:autoSpaceDN w:val="0"/>
        <w:adjustRightInd w:val="0"/>
        <w:spacing w:after="0" w:line="240" w:lineRule="auto"/>
        <w:ind w:firstLine="720"/>
        <w:jc w:val="center"/>
        <w:rPr>
          <w:rFonts w:ascii="Arial" w:eastAsia="Times New Roman" w:hAnsi="Arial" w:cs="Arial"/>
          <w:b/>
          <w:bCs/>
          <w:kern w:val="0"/>
          <w:lang w:eastAsia="hr-HR"/>
          <w14:ligatures w14:val="none"/>
        </w:rPr>
      </w:pPr>
    </w:p>
    <w:p w14:paraId="0D1337CF"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Radnici i učenici škole ne mogu bez odobrenja ravnatelja školsku imovinu iznositi iz škole i koristiti imovinu i prostor škole u privatne svrhe.</w:t>
      </w:r>
    </w:p>
    <w:p w14:paraId="3550B972"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lastRenderedPageBreak/>
        <w:t>Radnik ili učenik koji postupi suprotno teško krši kućni red.</w:t>
      </w:r>
    </w:p>
    <w:p w14:paraId="74E71B8F"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mogu koristiti školske tablete u školi i kod kuće. Prije preuzimanja školskih tableta na korištenje, roditelj/skrbnici učenika obvezni  su potpisati izjavu o preuzimanju istih kao i odgovornost za naknadu štete u slučaju</w:t>
      </w:r>
      <w:r w:rsidRPr="008E6F2F">
        <w:rPr>
          <w:rFonts w:ascii="Times New Roman" w:eastAsia="Times New Roman" w:hAnsi="Times New Roman" w:cs="Times New Roman"/>
          <w:kern w:val="0"/>
          <w:sz w:val="24"/>
          <w:szCs w:val="24"/>
          <w:lang w:eastAsia="hr-HR"/>
          <w14:ligatures w14:val="none"/>
        </w:rPr>
        <w:t xml:space="preserve"> </w:t>
      </w:r>
      <w:r w:rsidRPr="008E6F2F">
        <w:rPr>
          <w:rFonts w:ascii="Arial" w:eastAsia="Times New Roman" w:hAnsi="Arial" w:cs="Arial"/>
          <w:kern w:val="0"/>
          <w:lang w:eastAsia="hr-HR"/>
          <w14:ligatures w14:val="none"/>
        </w:rPr>
        <w:t>kvara ili oštećenja  uređaja. Roditelji/ skrbnici snose punu materijalnu odgovornost za štetu nastalu prilikom nestručnog rukovanja i oštećivanja školskog tableta. Postupak procjene visine štete utvrdit će se prema odredbama ovog pravilnika.</w:t>
      </w:r>
    </w:p>
    <w:p w14:paraId="1EAB05BF"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2208211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2CEA4BBE"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Članak 10.</w:t>
      </w:r>
    </w:p>
    <w:p w14:paraId="33689071"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C486078" w14:textId="1DDC5BF4"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Radnici i učenici Škole dužni su se kulturno odnositi prema roditeljima i drugim osobama koje borave u Školi. </w:t>
      </w:r>
    </w:p>
    <w:p w14:paraId="5FA9C91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F93531E"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11. </w:t>
      </w:r>
    </w:p>
    <w:p w14:paraId="21E85362"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8D393E4"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mogu boraviti u Školi samo u vrijeme određeno za nastavu i ostale oblike odgojno-obrazovnog rada. </w:t>
      </w:r>
    </w:p>
    <w:p w14:paraId="17DD820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Učenik je dužan doći u Školu najkasnije 10 minuta prije početka nastave, a napustiti Školu najkasnije 15 minuta nakon završetka školskih obveza. </w:t>
      </w:r>
    </w:p>
    <w:p w14:paraId="27D0EA41"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su dužni promijeniti obuću na ulasku u školsku zgradu.</w:t>
      </w:r>
    </w:p>
    <w:p w14:paraId="14B7988E"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 nastavu tjelesne i zdravstvene kulture učenici su dužni donijeti  sportsku obuću koju ne koriste niti u jednu svrhu osim vježbanja u zatvorenim sportskim objektima te odjeću za vježbanje prema uputama učitelja.</w:t>
      </w:r>
    </w:p>
    <w:p w14:paraId="62644A5D"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sportsku dvoranu učenici ulaze zajedno s učiteljem.</w:t>
      </w:r>
    </w:p>
    <w:p w14:paraId="3C85B64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0AE186E"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1EC29F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12. </w:t>
      </w:r>
    </w:p>
    <w:p w14:paraId="3C13129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2BD2297"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Učenik je dužan: </w:t>
      </w:r>
    </w:p>
    <w:p w14:paraId="6CE4DEBC"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-kulturno se ponašati za vrijeme boravka u Školi i izvan nje, </w:t>
      </w:r>
    </w:p>
    <w:p w14:paraId="2341B102"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-održavati čistima i urednima prostore Škole, </w:t>
      </w:r>
    </w:p>
    <w:p w14:paraId="2A3063FB"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-dolaziti Školu primjereno odjeven (neprimjereno odijevanje podrazumijeva suknje i hlače kraće od 5 cm iznad koljena, poderane hlače, majice bez rukava, majice do pupka, otisak neprimjerenog sadržaja na odjeći i slično)</w:t>
      </w:r>
    </w:p>
    <w:p w14:paraId="1D786E40"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-mirno ući u učionicu i pripremiti se za rad, </w:t>
      </w:r>
    </w:p>
    <w:p w14:paraId="302A4D77"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slučaju kašnjenja javiti se svom razrednom ili predmetnom učitelju. </w:t>
      </w:r>
    </w:p>
    <w:p w14:paraId="61EA9B41" w14:textId="77777777" w:rsidR="00F417F9" w:rsidRPr="008E6F2F" w:rsidRDefault="00F417F9" w:rsidP="00F417F9">
      <w:pPr>
        <w:numPr>
          <w:ilvl w:val="0"/>
          <w:numId w:val="4"/>
        </w:numPr>
        <w:autoSpaceDE w:val="0"/>
        <w:autoSpaceDN w:val="0"/>
        <w:adjustRightInd w:val="0"/>
        <w:spacing w:after="0" w:line="240" w:lineRule="auto"/>
        <w:rPr>
          <w:rFonts w:ascii="Arial" w:eastAsia="Times New Roman" w:hAnsi="Arial" w:cs="Arial"/>
          <w:kern w:val="0"/>
          <w:lang w:eastAsia="hr-HR"/>
          <w14:ligatures w14:val="none"/>
        </w:rPr>
      </w:pPr>
    </w:p>
    <w:p w14:paraId="00530254"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0B8D11B5"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13. </w:t>
      </w:r>
    </w:p>
    <w:p w14:paraId="3DED014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856F5A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 znak za početak nastave učenici su obvezni biti na svojim mjestima i pripremiti pribor za rad. </w:t>
      </w:r>
    </w:p>
    <w:p w14:paraId="7DCF4168" w14:textId="3937B095"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Učenik može svoje mjesto rada promijeniti samo uz dopuštenje razrednika, a samo iznimno prema potrebi predmetnog učitelja. </w:t>
      </w:r>
    </w:p>
    <w:p w14:paraId="130D383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učionicu informatike učenici ulaze zajedno s učiteljem. Prilikom korištenja računala nije dozvoljena nepoćudna komunikacija i pregledavanje sadržaja neprimjerenih uzrastu učenika.</w:t>
      </w:r>
    </w:p>
    <w:p w14:paraId="7D32F63D" w14:textId="77777777" w:rsidR="00F417F9" w:rsidRPr="008E6F2F" w:rsidRDefault="00F417F9" w:rsidP="00F417F9">
      <w:pPr>
        <w:pageBreakBefore/>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lastRenderedPageBreak/>
        <w:t xml:space="preserve">Članak 14. </w:t>
      </w:r>
    </w:p>
    <w:p w14:paraId="271D74F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01C729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koji su zakasnili na nastavu, trebaju tiho ući u učionicu i ispričati se učitelju . </w:t>
      </w:r>
    </w:p>
    <w:p w14:paraId="4E658677"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Svako neopravdano kašnjenje učenika na nastavu učitelj je dužan evidentirati. </w:t>
      </w:r>
    </w:p>
    <w:p w14:paraId="27E45B2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E88909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15. </w:t>
      </w:r>
    </w:p>
    <w:p w14:paraId="581F28D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E6EF7C1"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Tijekom nastave učenici ne smiju razgovarati, šaptati, dovikivati se, prepirati i šetati po razredu. Učenik koji želi nešto pitati ili priopćiti, treba svoju namjeru pokazati dizanjem ruke. Učenik kojega je učitelj prozvao, dužan je ustati. </w:t>
      </w:r>
    </w:p>
    <w:p w14:paraId="422388A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52498B31" w14:textId="47DA542F"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Učitelj ne smije dopustiti razrednom odjelu, skupini učenika, odnosno učeniku  napuštanje učionice prije završetka nastavnog sata. Nije dopušteno udaljiti učenika s nastavnog sata, osim ako se učenika upućuje na razgovor kod stručnog suradnika ili ravnatelja.</w:t>
      </w:r>
    </w:p>
    <w:p w14:paraId="6A6DA54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B6968E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16. </w:t>
      </w:r>
    </w:p>
    <w:p w14:paraId="6E2E2FFB" w14:textId="77777777" w:rsidR="00F417F9" w:rsidRPr="008E6F2F" w:rsidRDefault="00F417F9" w:rsidP="00F417F9">
      <w:pPr>
        <w:pStyle w:val="Default"/>
        <w:jc w:val="both"/>
        <w:rPr>
          <w:rFonts w:ascii="Arial" w:hAnsi="Arial" w:cs="Arial"/>
          <w:color w:val="auto"/>
          <w:sz w:val="22"/>
          <w:szCs w:val="22"/>
        </w:rPr>
      </w:pPr>
    </w:p>
    <w:p w14:paraId="7CF3A07F" w14:textId="77777777" w:rsidR="00F417F9" w:rsidRPr="008E6F2F" w:rsidRDefault="00F417F9" w:rsidP="00F417F9">
      <w:pPr>
        <w:pStyle w:val="Default"/>
        <w:ind w:firstLine="708"/>
        <w:jc w:val="both"/>
        <w:rPr>
          <w:rFonts w:ascii="Arial" w:hAnsi="Arial" w:cs="Arial"/>
          <w:color w:val="auto"/>
          <w:sz w:val="22"/>
          <w:szCs w:val="22"/>
        </w:rPr>
      </w:pPr>
      <w:r w:rsidRPr="008E6F2F">
        <w:rPr>
          <w:rFonts w:ascii="Arial" w:hAnsi="Arial" w:cs="Arial"/>
          <w:color w:val="auto"/>
          <w:sz w:val="22"/>
          <w:szCs w:val="22"/>
        </w:rPr>
        <w:t xml:space="preserve">Učenik ne smije koristiti mobitel i druge slične uređaje za vrijeme nastave bez odobrenja učitelja. U slučaju korištenja mobitela, tableta i sličnih uređaja učitelj će tražiti učenika da isključi uređaj i da ga stavi na učiteljski stol. Na kraju sata učenik će u pratnji učitelja predati uređaj u sef u tajništvu škole, a učitelj o tome obavijestiti roditelje tog učenika. Roditelj je dužan preuzeti mobitel radnim danom od 7,00 do 15,00 sati. </w:t>
      </w:r>
    </w:p>
    <w:p w14:paraId="29613321" w14:textId="77777777" w:rsidR="00F417F9" w:rsidRPr="008E6F2F" w:rsidRDefault="00F417F9" w:rsidP="00F417F9">
      <w:pPr>
        <w:pStyle w:val="Default"/>
        <w:jc w:val="both"/>
        <w:rPr>
          <w:rFonts w:ascii="Arial" w:hAnsi="Arial" w:cs="Arial"/>
          <w:color w:val="auto"/>
          <w:sz w:val="22"/>
          <w:szCs w:val="22"/>
        </w:rPr>
      </w:pPr>
      <w:r w:rsidRPr="008E6F2F">
        <w:rPr>
          <w:rFonts w:ascii="Arial" w:hAnsi="Arial" w:cs="Arial"/>
          <w:color w:val="auto"/>
          <w:sz w:val="22"/>
          <w:szCs w:val="22"/>
        </w:rPr>
        <w:t xml:space="preserve">Za nošenje mobitela odgovorni su isključivo učenici i roditelji. Škola ne preuzima odgovornost za mobitel i druge vrijedne stvari. Učenici u Školu skupocjene stvari nose na vlastitu odgovornost. </w:t>
      </w:r>
    </w:p>
    <w:p w14:paraId="616CE44F" w14:textId="77777777" w:rsidR="00F417F9" w:rsidRPr="008E6F2F" w:rsidRDefault="00F417F9" w:rsidP="00F417F9">
      <w:pPr>
        <w:pStyle w:val="Default"/>
        <w:jc w:val="both"/>
        <w:rPr>
          <w:rFonts w:ascii="Arial" w:hAnsi="Arial" w:cs="Arial"/>
          <w:color w:val="auto"/>
          <w:sz w:val="22"/>
          <w:szCs w:val="22"/>
        </w:rPr>
      </w:pPr>
    </w:p>
    <w:p w14:paraId="1C06B411"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4836AB7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17. </w:t>
      </w:r>
    </w:p>
    <w:p w14:paraId="745C01E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8C15AA1"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imaju pravo na veliki odmor i male odmore između nastavnih sati. </w:t>
      </w:r>
    </w:p>
    <w:p w14:paraId="7CBE7B05"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Mali odmor traje pet minuta, a veliki odmor 15 minuta ili 10 minuta. </w:t>
      </w:r>
    </w:p>
    <w:p w14:paraId="32827949"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Za vrijeme odmora učenici ne smiju napuštati školsku zgradu i školsko dvorište. </w:t>
      </w:r>
    </w:p>
    <w:p w14:paraId="5273B2C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putnici obvezni su boraviti u školi i školskom dvorištu za vrijeme čekanja školskog autobusa.</w:t>
      </w:r>
    </w:p>
    <w:p w14:paraId="3B9E13D2"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3A6B3A7A"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Učenicima nije dopušten ulazak u druge učionice, vikanje i trčanje po hodnicima.</w:t>
      </w:r>
    </w:p>
    <w:p w14:paraId="3EAF365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Zabranjeno je izlaženje izvan prostora škole u obući namijenjenoj za nošenje u školi.</w:t>
      </w:r>
    </w:p>
    <w:p w14:paraId="62C436D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Zabranjeno je sjedenje učenika na prozorskim klupicama, dovikivanje i bacanje predmeta kroz prozor.</w:t>
      </w:r>
    </w:p>
    <w:p w14:paraId="7D32C8DE" w14:textId="506E7A07" w:rsidR="00F417F9"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Prilikom izlaska iz učionice učenici trebaju ponijeti svoje stvari. Škola nije odgovorna za nestanak vrijednih stvari, nakita i novca učenika za vrijeme boravka u školi. Učenici polako i bez buke napuštaju školu.</w:t>
      </w:r>
    </w:p>
    <w:p w14:paraId="394C4B1D"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2050EF40" w14:textId="77777777" w:rsidR="00F417F9" w:rsidRPr="008E6F2F" w:rsidRDefault="00F417F9" w:rsidP="00F417F9">
      <w:pPr>
        <w:spacing w:after="0" w:line="240" w:lineRule="auto"/>
        <w:ind w:left="700" w:hanging="700"/>
        <w:jc w:val="both"/>
        <w:rPr>
          <w:rFonts w:ascii="Arial" w:eastAsia="Times New Roman" w:hAnsi="Arial" w:cs="Arial"/>
          <w:b/>
          <w:bCs/>
          <w:kern w:val="0"/>
          <w:lang w:val="en-US"/>
          <w14:ligatures w14:val="none"/>
        </w:rPr>
      </w:pPr>
    </w:p>
    <w:p w14:paraId="5BF734CD" w14:textId="287E1607" w:rsidR="00F417F9" w:rsidRDefault="00F417F9" w:rsidP="00F417F9">
      <w:pPr>
        <w:spacing w:after="0" w:line="240" w:lineRule="auto"/>
        <w:ind w:left="700" w:hanging="700"/>
        <w:jc w:val="center"/>
        <w:rPr>
          <w:rFonts w:ascii="Arial" w:eastAsia="Times New Roman" w:hAnsi="Arial" w:cs="Arial"/>
          <w:b/>
          <w:bCs/>
          <w:kern w:val="0"/>
          <w:lang w:val="en-US"/>
          <w14:ligatures w14:val="none"/>
        </w:rPr>
      </w:pPr>
      <w:r w:rsidRPr="008E6F2F">
        <w:rPr>
          <w:rFonts w:ascii="Arial" w:eastAsia="Times New Roman" w:hAnsi="Arial" w:cs="Arial"/>
          <w:b/>
          <w:bCs/>
          <w:kern w:val="0"/>
          <w:lang w:val="en-US"/>
          <w14:ligatures w14:val="none"/>
        </w:rPr>
        <w:t>Članak 18.</w:t>
      </w:r>
    </w:p>
    <w:p w14:paraId="081FD27A" w14:textId="77777777" w:rsidR="00F417F9" w:rsidRPr="008E6F2F" w:rsidRDefault="00F417F9" w:rsidP="00F417F9">
      <w:pPr>
        <w:spacing w:after="0" w:line="240" w:lineRule="auto"/>
        <w:ind w:left="700" w:hanging="700"/>
        <w:jc w:val="center"/>
        <w:rPr>
          <w:rFonts w:ascii="Arial" w:eastAsia="Times New Roman" w:hAnsi="Arial" w:cs="Arial"/>
          <w:b/>
          <w:bCs/>
          <w:kern w:val="0"/>
          <w:lang w:val="en-US"/>
          <w14:ligatures w14:val="none"/>
        </w:rPr>
      </w:pPr>
    </w:p>
    <w:p w14:paraId="35B19269"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se trebaju ponašati pristojno na svim mjestima izvanučionične nastave. </w:t>
      </w:r>
    </w:p>
    <w:p w14:paraId="784A9C3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Za vrijeme trajanja izvanučionične nastave učenici su obvezni disciplinirano izvršavati upute učitelja – voditelja/pratitelja puta, te se bez njegove dozvole ne smiju udaljiti od grupe. Ukoliko se učenik ne ponaša primjereno i onemogućuje provedbu izvanučionične nastave roditelj je dužan doći po svoje dijete.</w:t>
      </w:r>
    </w:p>
    <w:p w14:paraId="61589EAF" w14:textId="3EEA78F1"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42E947C" w14:textId="4A033835"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89016F4"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FCC873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lastRenderedPageBreak/>
        <w:t xml:space="preserve">Članak 19. </w:t>
      </w:r>
    </w:p>
    <w:p w14:paraId="046B916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2DB53EF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razrednom odjelu tjedno se određuju dva redara. </w:t>
      </w:r>
    </w:p>
    <w:p w14:paraId="1D3E0FF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Redari: </w:t>
      </w:r>
    </w:p>
    <w:p w14:paraId="70F7E021"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-pripremaju učionicu za nastavu, brišu ploču i donose prema potrebi nastavna sredstva i pomagala, </w:t>
      </w:r>
    </w:p>
    <w:p w14:paraId="705E4AE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-prijavljuju učiteljima početkom svakoga nastavnog sata nenazočne učenike, </w:t>
      </w:r>
    </w:p>
    <w:p w14:paraId="6C6D202A"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-izvješćuju o nađenim predmetima učitelja, a predmete (knjige, bilježnice, olovke, odjeću, nakit i slično) odnose na za to određeno mjesto  školi, </w:t>
      </w:r>
    </w:p>
    <w:p w14:paraId="3177E2C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-izvješćuju predmetnog učitelja o oštećenjima koja su zatečena po ulasku u razred, </w:t>
      </w:r>
    </w:p>
    <w:p w14:paraId="5F436E9D"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-nakon završetka nastave posljednji napuštaju učionicu uz prethodnu provjeru ispravnosti učionice, oštećenja zidova, klupa, stolica i drugog inventara, a o uočenim oštećenjima izvješćuju dežurnog učitelja ili razrednika.</w:t>
      </w:r>
    </w:p>
    <w:p w14:paraId="38F76F14"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076D1747"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7F22BD6E"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20. </w:t>
      </w:r>
    </w:p>
    <w:p w14:paraId="72CA1F77"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F2617D5"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Svakog učenika koji se ne pridržava reda, redar je dužan prijaviti dežurnom  učitelju. </w:t>
      </w:r>
    </w:p>
    <w:p w14:paraId="036D2D1C"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E683FC6"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0635609" w14:textId="4ACD7657" w:rsidR="00F417F9"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21.</w:t>
      </w:r>
    </w:p>
    <w:p w14:paraId="4741D06E"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0DE87F93"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Redare određuje razrednik prema abecednom redu. </w:t>
      </w:r>
    </w:p>
    <w:p w14:paraId="2B72D7E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FD0DCC1"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AB1C84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22. </w:t>
      </w:r>
    </w:p>
    <w:p w14:paraId="515D48D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2C08CBF"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Učenici mogu objedovati u holu škole i učionici samo za vrijeme objeda.</w:t>
      </w:r>
    </w:p>
    <w:p w14:paraId="2FE41BAF"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Prije objeda učenik je dužan oprati ruke. </w:t>
      </w:r>
    </w:p>
    <w:p w14:paraId="5D06C711"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Za vrijeme objeda u blagovaonici mora biti red i mir. </w:t>
      </w:r>
    </w:p>
    <w:p w14:paraId="680FB462"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Nakon završenog objeda učenik je dužan pribor za jelo odložiti na odgovarajuće mjesto, a mjesto na kojem je objedovao ostaviti uredno i čisto.</w:t>
      </w:r>
    </w:p>
    <w:p w14:paraId="3D88124E"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28331A1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B7CE9CD"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p>
    <w:p w14:paraId="12224A92"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III. PRAVILA MEĐUSOBNIH ODNOSA UČENIKA </w:t>
      </w:r>
    </w:p>
    <w:p w14:paraId="4893887F"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5EE85896"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129B5447"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23. </w:t>
      </w:r>
    </w:p>
    <w:p w14:paraId="6BFCDCD7" w14:textId="77777777" w:rsidR="00F417F9" w:rsidRPr="008E6F2F" w:rsidRDefault="00F417F9" w:rsidP="00F417F9">
      <w:pPr>
        <w:spacing w:after="0" w:line="240" w:lineRule="auto"/>
        <w:jc w:val="both"/>
        <w:rPr>
          <w:rFonts w:ascii="Arial" w:eastAsia="Times New Roman" w:hAnsi="Arial" w:cs="Arial"/>
          <w:kern w:val="0"/>
          <w:lang w:eastAsia="hr-HR"/>
          <w14:ligatures w14:val="none"/>
        </w:rPr>
      </w:pPr>
    </w:p>
    <w:p w14:paraId="5EB11505" w14:textId="77777777" w:rsidR="00F417F9" w:rsidRPr="008E6F2F" w:rsidRDefault="00F417F9" w:rsidP="00F417F9">
      <w:pPr>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međusobnim odnosima učenici: </w:t>
      </w:r>
    </w:p>
    <w:p w14:paraId="4A8056D4"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-trebaju pružati pomoć drugim učenicima Škole, </w:t>
      </w:r>
    </w:p>
    <w:p w14:paraId="388FE014"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-trebaju dati primjeren savjet drugim učenicima u skladu s njihovim interesima, </w:t>
      </w:r>
    </w:p>
    <w:p w14:paraId="029429AC"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-dužni su omogućiti drugim učenicima iznošenje svog mišljenja, </w:t>
      </w:r>
    </w:p>
    <w:p w14:paraId="090F6D20"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-trebaju informirati druge učenike o događajima u Školi, </w:t>
      </w:r>
    </w:p>
    <w:p w14:paraId="2FDA1C9A"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-ne smiju ometati druge učenike u učenju i praćenju nastave, </w:t>
      </w:r>
    </w:p>
    <w:p w14:paraId="5D87FE5A"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-trebaju poštovati  spolnu, vjersku i nacionalnu ravnopravnost, </w:t>
      </w:r>
    </w:p>
    <w:p w14:paraId="4535990D"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-mogu predložiti  ustrojavanje  raznih oblika kulturno-umjetničkih, športskih i drugih sadržaja. </w:t>
      </w:r>
    </w:p>
    <w:p w14:paraId="343D5B7E" w14:textId="77777777" w:rsidR="00F417F9" w:rsidRPr="008E6F2F" w:rsidRDefault="00F417F9" w:rsidP="00F417F9">
      <w:pPr>
        <w:numPr>
          <w:ilvl w:val="0"/>
          <w:numId w:val="1"/>
        </w:numPr>
        <w:autoSpaceDE w:val="0"/>
        <w:autoSpaceDN w:val="0"/>
        <w:adjustRightInd w:val="0"/>
        <w:spacing w:after="0" w:line="240" w:lineRule="auto"/>
        <w:rPr>
          <w:rFonts w:ascii="Arial" w:eastAsia="Times New Roman" w:hAnsi="Arial" w:cs="Arial"/>
          <w:kern w:val="0"/>
          <w:lang w:eastAsia="hr-HR"/>
          <w14:ligatures w14:val="none"/>
        </w:rPr>
      </w:pPr>
    </w:p>
    <w:p w14:paraId="30EBCD76"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6135F5CA"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24. </w:t>
      </w:r>
    </w:p>
    <w:p w14:paraId="6E2342FC" w14:textId="77777777" w:rsidR="00F417F9" w:rsidRPr="008E6F2F" w:rsidRDefault="00F417F9" w:rsidP="00F417F9">
      <w:pPr>
        <w:spacing w:after="120" w:line="240" w:lineRule="auto"/>
        <w:ind w:left="283" w:firstLine="437"/>
        <w:jc w:val="both"/>
        <w:rPr>
          <w:rFonts w:ascii="Arial" w:eastAsia="Times New Roman" w:hAnsi="Arial" w:cs="Arial"/>
          <w:kern w:val="0"/>
          <w:lang w:val="en-GB" w:eastAsia="hr-HR"/>
          <w14:ligatures w14:val="none"/>
        </w:rPr>
      </w:pPr>
    </w:p>
    <w:p w14:paraId="59CDC05F" w14:textId="77777777" w:rsidR="00F417F9" w:rsidRPr="008E6F2F" w:rsidRDefault="00F417F9" w:rsidP="00F417F9">
      <w:pPr>
        <w:spacing w:after="120" w:line="240" w:lineRule="auto"/>
        <w:ind w:firstLine="708"/>
        <w:jc w:val="both"/>
        <w:rPr>
          <w:rFonts w:ascii="Arial" w:eastAsia="Times New Roman" w:hAnsi="Arial" w:cs="Arial"/>
          <w:kern w:val="0"/>
          <w:lang w:val="en-GB" w:eastAsia="hr-HR"/>
          <w14:ligatures w14:val="none"/>
        </w:rPr>
      </w:pPr>
      <w:r w:rsidRPr="008E6F2F">
        <w:rPr>
          <w:rFonts w:ascii="Arial" w:eastAsia="Times New Roman" w:hAnsi="Arial" w:cs="Arial"/>
          <w:kern w:val="0"/>
          <w:lang w:val="en-GB" w:eastAsia="hr-HR"/>
          <w14:ligatures w14:val="none"/>
        </w:rPr>
        <w:t xml:space="preserve">Međusobne sporove učenici ne smiju rješavati svađom i fizičkim obračunom, uvredama, širenjem neistina i slično. </w:t>
      </w:r>
    </w:p>
    <w:p w14:paraId="4559DC0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lastRenderedPageBreak/>
        <w:t>U slučaju međusobnog spora učenici su dužni zatražiti pomoć razrednika predmetnog učitelja ili stručnog suradnika.</w:t>
      </w:r>
    </w:p>
    <w:p w14:paraId="235B828A"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8ABBB3B"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F3A8AC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 </w:t>
      </w:r>
    </w:p>
    <w:p w14:paraId="43EA7438" w14:textId="77777777" w:rsidR="00F417F9" w:rsidRPr="008E6F2F" w:rsidRDefault="00F417F9" w:rsidP="00F417F9">
      <w:pPr>
        <w:spacing w:after="0" w:line="240" w:lineRule="auto"/>
        <w:ind w:left="700" w:hanging="700"/>
        <w:jc w:val="both"/>
        <w:rPr>
          <w:rFonts w:ascii="Arial" w:eastAsia="Times New Roman" w:hAnsi="Arial" w:cs="Arial"/>
          <w:b/>
          <w:bCs/>
          <w:kern w:val="0"/>
          <w:lang w:val="en-US"/>
          <w14:ligatures w14:val="none"/>
        </w:rPr>
      </w:pPr>
      <w:r w:rsidRPr="008E6F2F">
        <w:rPr>
          <w:rFonts w:ascii="Arial" w:eastAsia="Times New Roman" w:hAnsi="Arial" w:cs="Arial"/>
          <w:b/>
          <w:bCs/>
          <w:kern w:val="0"/>
          <w:lang w:val="en-US"/>
          <w14:ligatures w14:val="none"/>
        </w:rPr>
        <w:t xml:space="preserve">IV. PRAVILA MEĐUSOBNIH ODNOSA UČENIKA I RADNIKA ŠKOLE </w:t>
      </w:r>
    </w:p>
    <w:p w14:paraId="14795B38" w14:textId="77777777" w:rsidR="00F417F9" w:rsidRPr="008E6F2F" w:rsidRDefault="00F417F9" w:rsidP="00F417F9">
      <w:pPr>
        <w:spacing w:after="0" w:line="240" w:lineRule="auto"/>
        <w:ind w:left="700" w:hanging="700"/>
        <w:jc w:val="both"/>
        <w:rPr>
          <w:rFonts w:ascii="Arial" w:eastAsia="Times New Roman" w:hAnsi="Arial" w:cs="Arial"/>
          <w:b/>
          <w:bCs/>
          <w:kern w:val="0"/>
          <w:lang w:val="en-US"/>
          <w14:ligatures w14:val="none"/>
        </w:rPr>
      </w:pPr>
    </w:p>
    <w:p w14:paraId="231BDEF2" w14:textId="77777777" w:rsidR="00F417F9" w:rsidRPr="008E6F2F" w:rsidRDefault="00F417F9" w:rsidP="00F417F9">
      <w:pPr>
        <w:spacing w:after="0" w:line="240" w:lineRule="auto"/>
        <w:jc w:val="both"/>
        <w:rPr>
          <w:rFonts w:ascii="Arial" w:eastAsia="Times New Roman" w:hAnsi="Arial" w:cs="Arial"/>
          <w:kern w:val="0"/>
          <w:lang w:val="en-US"/>
          <w14:ligatures w14:val="none"/>
        </w:rPr>
      </w:pPr>
    </w:p>
    <w:p w14:paraId="7F44BBA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Članak 25. </w:t>
      </w:r>
    </w:p>
    <w:p w14:paraId="0AE022C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p>
    <w:p w14:paraId="53A2105E"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su dužni kulturno se odnositi prema učiteljima i drugim radnicima Škole te  </w:t>
      </w:r>
    </w:p>
    <w:p w14:paraId="0B5AC037"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pozdraviti radnike Škole u školskom prostoru i izvan njega.</w:t>
      </w:r>
    </w:p>
    <w:p w14:paraId="338CBE32"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9695131"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Članak 26.</w:t>
      </w:r>
    </w:p>
    <w:p w14:paraId="185C9427"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32AC5D5B"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Kod ulaska u Školu ili izlaska iz Škole učenici trebaju dati prednost starijim osobama. </w:t>
      </w:r>
    </w:p>
    <w:p w14:paraId="198646F3"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4F5C986A"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27. </w:t>
      </w:r>
    </w:p>
    <w:p w14:paraId="2E5006EE"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F26ABEE"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smiju samo uz dopuštenje učitelja ili drugih radnika Škole ulaziti u zbornicu, ured ravnatelja i tajnika. </w:t>
      </w:r>
    </w:p>
    <w:p w14:paraId="199EB0A4"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Kod ulaska u učionicu ili drugi prostor u kojemu se održava nastava, učenik  treba pokucati, a zatim tiho ući i priopćiti učitelju  razlog dolaska. Zadaću zbog koje je došao, može obaviti uz odobrenje učitelja . </w:t>
      </w:r>
    </w:p>
    <w:p w14:paraId="77EB3B9F"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65B3DDF"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561584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2843B1D"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5DC9E86" w14:textId="77777777" w:rsidR="00F417F9" w:rsidRPr="008E6F2F" w:rsidRDefault="00F417F9" w:rsidP="00F417F9">
      <w:pPr>
        <w:autoSpaceDE w:val="0"/>
        <w:autoSpaceDN w:val="0"/>
        <w:adjustRightInd w:val="0"/>
        <w:spacing w:after="0" w:line="240" w:lineRule="auto"/>
        <w:jc w:val="both"/>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V. RADNO VRIJEME </w:t>
      </w:r>
    </w:p>
    <w:p w14:paraId="5BBA7676"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1B5F696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28. </w:t>
      </w:r>
    </w:p>
    <w:p w14:paraId="365B7AC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E81B60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Radno vrijeme Škole je od 07,00 do 15,00 sati. </w:t>
      </w:r>
    </w:p>
    <w:p w14:paraId="0131EC7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Redovita nastava  je organizirana u jednoj smjeni.</w:t>
      </w:r>
    </w:p>
    <w:p w14:paraId="734844C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Ujutro školu otvara domar i pregledava stanje prije početka nastave, a o eventualnim problemima odmah izvješćuje tajnika ili ravnatelja. Na kraju radnog dana školu zatvara spremačica, a prilikom čišćenja pregledava učionice i ostale prostorije te o eventualnim problemima izvješćuje tajnika ili ravnatelja.</w:t>
      </w:r>
    </w:p>
    <w:p w14:paraId="36825F34"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Izvan radnog vremena zgrada škole može se koristiti samo uz odobrenje ravnatelja.</w:t>
      </w:r>
    </w:p>
    <w:p w14:paraId="428B310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0E47291"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29. </w:t>
      </w:r>
    </w:p>
    <w:p w14:paraId="070C182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606F378"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Radnici su dužni dolaziti na posao i odlaziti s posla na vrijeme, prema rasporedu radnog vremena. Ne smiju dolaziti pod utjecajem alkohola ni drugih opojnih sredstava. Radnik je dužan dolaziti na posao uredan i primjereno odjeven. </w:t>
      </w:r>
    </w:p>
    <w:p w14:paraId="03B72CFF"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Tehničko osoblje za vrijeme boravka u školi obavezno nosi radnu i zaštitnu odjeću. </w:t>
      </w:r>
    </w:p>
    <w:p w14:paraId="2545E36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Učitelji i stručni suradnici dolaze u školu najmanje 15 minuta prije početka radnog vremena. Radnici s osmosatnim radnim vremenom u školu dolaze prema redovnom rasporedu rada. Za vrijeme sata učitelji ne smiju napuštati učionicu.</w:t>
      </w:r>
    </w:p>
    <w:p w14:paraId="05323CDE"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Način evidencije nazočnosti na radu određuje ravnatelj u skladu s važećim propisima.  </w:t>
      </w:r>
    </w:p>
    <w:p w14:paraId="7355BE94"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3B7D1ADE" w14:textId="42E5EA39"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9575385" w14:textId="762BBB61"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6C05C92" w14:textId="1CAC08E9" w:rsidR="00F417F9"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EDE8B2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97C8E17"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lastRenderedPageBreak/>
        <w:t xml:space="preserve">Članak 30. </w:t>
      </w:r>
    </w:p>
    <w:p w14:paraId="4A63E13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74C40B84"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Raspored radnog vremena ravnatelja, stručnih suradnika, tajnika školske ustanove i voditelja računovodstva u svezi s prijemom stranaka obvezno se ističe na oglasnoj ploči škole i mrežnim stranicama Škole.</w:t>
      </w:r>
    </w:p>
    <w:p w14:paraId="1FFAAF8E"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Raspored informacija za roditelje nalazi se na mrežnim stranicama Škole i na oglasnoj ploči škole. Samo u iznimnim slučajevima ili na poziv učitelja ili stručnog suradnika, roditelji mogu doći izvan vremena određenog za informacije.</w:t>
      </w:r>
    </w:p>
    <w:p w14:paraId="6F2DA3F0"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44F727B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8BBAFA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31.  </w:t>
      </w:r>
    </w:p>
    <w:p w14:paraId="334EBCDD"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6EB03549"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Pisani materijali, nastavna sredstva i pomagala mogu se unositi i iznositi iz školske zgrade za vrijeme radnog vremena, a izvan radnog vremena samo uz odobrenje ravnatelja.</w:t>
      </w:r>
    </w:p>
    <w:p w14:paraId="78F92AE6" w14:textId="77777777" w:rsidR="00F417F9" w:rsidRPr="008E6F2F" w:rsidRDefault="00F417F9" w:rsidP="00F417F9"/>
    <w:p w14:paraId="09EFC3A7"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p>
    <w:p w14:paraId="4E318827"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VI. PRAVILA SIGURNOSTI I ZAŠTITE OD SOCIJALNO NEPRIHVATLJIVIH OBLIKA PONAŠANJA, DISKRIMINACIJE, NEPRIJATELJSTVA I NASILJA</w:t>
      </w:r>
    </w:p>
    <w:p w14:paraId="5D4119A2" w14:textId="77777777" w:rsidR="00F417F9" w:rsidRPr="008E6F2F" w:rsidRDefault="00F417F9" w:rsidP="00F417F9">
      <w:pPr>
        <w:autoSpaceDE w:val="0"/>
        <w:autoSpaceDN w:val="0"/>
        <w:adjustRightInd w:val="0"/>
        <w:spacing w:after="0" w:line="240" w:lineRule="auto"/>
        <w:rPr>
          <w:rFonts w:ascii="Arial" w:eastAsia="Times New Roman" w:hAnsi="Arial" w:cs="Arial"/>
          <w:b/>
          <w:bCs/>
          <w:kern w:val="0"/>
          <w:lang w:eastAsia="hr-HR"/>
          <w14:ligatures w14:val="none"/>
        </w:rPr>
      </w:pPr>
    </w:p>
    <w:p w14:paraId="2581310C"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32. </w:t>
      </w:r>
    </w:p>
    <w:p w14:paraId="684360FD"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BECBC9F"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Radnici Škole dužni su se skrbiti za siguran boravak i rad u Školi. </w:t>
      </w:r>
    </w:p>
    <w:p w14:paraId="440D237C" w14:textId="77777777" w:rsidR="00F417F9" w:rsidRPr="008E6F2F" w:rsidRDefault="00F417F9" w:rsidP="00F417F9"/>
    <w:p w14:paraId="4717327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33. </w:t>
      </w:r>
    </w:p>
    <w:p w14:paraId="5FF83169"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F8C60B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Školi za vrijeme radnog vremena dežuraju učitelji i tehničko osoblje. </w:t>
      </w:r>
    </w:p>
    <w:p w14:paraId="5767F319"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Raspored i obveze dežurnih učitelja i tehničkog osoblja određuje ravnatelj.</w:t>
      </w:r>
    </w:p>
    <w:p w14:paraId="49E5E80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402A471"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46B455D"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34. </w:t>
      </w:r>
    </w:p>
    <w:p w14:paraId="6250D11B"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172EE38"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Mjesto i trajanje dežurstva određuje ravnatelj. </w:t>
      </w:r>
    </w:p>
    <w:p w14:paraId="4129CC6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Raspored dežurstava učitelja objavljuje se na oglasnoj ploči Škole. </w:t>
      </w:r>
    </w:p>
    <w:p w14:paraId="7B92B6F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46825376"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0C8AA0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35. </w:t>
      </w:r>
    </w:p>
    <w:p w14:paraId="7D2F0E40"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142B34D"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Dežurni vodi knjigu dežurstva. </w:t>
      </w:r>
    </w:p>
    <w:p w14:paraId="46E542CD"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knjigu dežurstva upisuju se podatci koje odredi ravnatelj. </w:t>
      </w:r>
    </w:p>
    <w:p w14:paraId="6440844B"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Po završetku dežurstva dežurni predaje knjigu dežurstva ravnatelju. </w:t>
      </w:r>
    </w:p>
    <w:p w14:paraId="1A201893"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C5B8562"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36. </w:t>
      </w:r>
    </w:p>
    <w:p w14:paraId="3E18F378"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5E410787"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 oglasnoj ploči Škole na vidljivom mjestu moraju se istaknuti brojevi telefona policije, vatrogasaca, hitne pomoći i Državne uprave za zaštitu i spašavanje. </w:t>
      </w:r>
    </w:p>
    <w:p w14:paraId="7FCAA41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1C056B8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37. </w:t>
      </w:r>
    </w:p>
    <w:p w14:paraId="16FB1959"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6810B4A6" w14:textId="0A8CBC46"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 Školi je svakome zabranjeno izražavanje diskriminacije na osnovi rase, etničke pripadnosti, boje kože, spola, jezika, vjere, političkog ili drugog uvjerenja, nacionalnog ili socijalnog podrijetla, imovnog stanja, članstva u građanskim udrugama, obrazovanja, društvenog položaja, bračnog ili obiteljskog statusa, dobi, zdravstvenog stanja, invaliditeta, genetskog nasljeđa, rodnog identiteta, izražavanja ili spolne orijentacije. </w:t>
      </w:r>
    </w:p>
    <w:p w14:paraId="63EF346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6AB9FCB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38. </w:t>
      </w:r>
    </w:p>
    <w:p w14:paraId="7C20627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         </w:t>
      </w:r>
    </w:p>
    <w:p w14:paraId="016DC68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U Školi je zabranjen svaki oblik nasilja, izražavanja neprijateljstva, nesnošljivosti ili drugoga neprimjerenog ponašanja.</w:t>
      </w:r>
    </w:p>
    <w:p w14:paraId="6B66AA92"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5CAA885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Svatko je dužan upozoriti osobu koja protupravnim činjenjem krši zabranu iz stavka 1. ovoga članka. </w:t>
      </w:r>
    </w:p>
    <w:p w14:paraId="153D6D2A"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Od osobe koja i nakon upozorenja iz stavka 2. ovoga članka nastavi s kršenjem zabrane iz stavka 1. ovoga članka, treba zatražiti da se udalji iz prostora Škole. </w:t>
      </w:r>
    </w:p>
    <w:p w14:paraId="7091ABE3"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Ako se osoba ne udalji iz prostora Škole, treba zatražiti  pomoć  najbliže policijske postaje.</w:t>
      </w:r>
    </w:p>
    <w:p w14:paraId="1F7C162F"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p>
    <w:p w14:paraId="766BC025"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p>
    <w:p w14:paraId="1EB738B0"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VII. POSTUPANJE PREMA IMOVINI </w:t>
      </w:r>
    </w:p>
    <w:p w14:paraId="76068B7B"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kern w:val="0"/>
          <w:lang w:eastAsia="hr-HR"/>
          <w14:ligatures w14:val="none"/>
        </w:rPr>
      </w:pPr>
    </w:p>
    <w:p w14:paraId="7421DBD3"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39. </w:t>
      </w:r>
    </w:p>
    <w:p w14:paraId="51FB2E74"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2C31FB46"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Dužnost je radnika, učenika i drugih osoba koje borave u školi, skrbiti se o imovini škole prema načelu dobrog gospodara. Radnici škole moraju se racionalno koristiti sredstvima škole koja su im stavljena na raspolaganje. Svaki uočeni kvar na instalacijama električne energije, plina ili vodovoda, grijanja ili drugi kvar radnici i učenici obvezni su prijaviti razredniku, dežurnom učitelju, tajniku ili ravnatelju.</w:t>
      </w:r>
    </w:p>
    <w:p w14:paraId="14816BD2"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44122464"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p>
    <w:p w14:paraId="070AE6A6"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40. </w:t>
      </w:r>
    </w:p>
    <w:p w14:paraId="483F2B5F"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3A6FB6C6"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Počinitelj je dužan nadoknaditi štetu koju počini na školskoj imovini.</w:t>
      </w:r>
    </w:p>
    <w:p w14:paraId="6AC3ACE8"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Visina štete utvrđuje se u visini cijene vrijednosti i ugradnje oštećene imovine odnosno na temelju procjene visine štete ukoliko se ne može utvrditi cijena/vrijednost oštećene imovine.</w:t>
      </w:r>
    </w:p>
    <w:p w14:paraId="6FCD3E75"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Procjenu visine štete vrši povjerenstvo od tri člana (razrednik, tajnik i ravnatelj). Roditelj učenika ili radnik, počinitelj štete dužan je štetu nadoknaditi u roku od 8 dana.</w:t>
      </w:r>
    </w:p>
    <w:p w14:paraId="2FE20A36"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Naknada štete izvršava se kupnjom novog predmeta ili plaćanjem usluge popravka izravno izvođaču radova u dogovoru s povjerenstvom škole.</w:t>
      </w:r>
    </w:p>
    <w:p w14:paraId="0DAE8F43"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7CBAC86A"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24A78ADD"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41. </w:t>
      </w:r>
    </w:p>
    <w:p w14:paraId="4A86F99B"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3722876D"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Nakon isteka radnog vremena radnici su dužni  pospremiti radne materijale, zatvoriti prozore, isključiti električne aparate i zaključati radne prostorije. </w:t>
      </w:r>
    </w:p>
    <w:p w14:paraId="42B22B74" w14:textId="77777777" w:rsidR="00F417F9" w:rsidRPr="008E6F2F"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p>
    <w:p w14:paraId="4839C639"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42. </w:t>
      </w:r>
    </w:p>
    <w:p w14:paraId="6B7664AD"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3801373C"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Učenici su dužni čuvati udžbenike i druga obrazovna i nastavna sredstva, a knjige posuđene u knjižnici pravodobno neoštećene vratiti. </w:t>
      </w:r>
    </w:p>
    <w:p w14:paraId="21B0D257"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17820968"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43. </w:t>
      </w:r>
    </w:p>
    <w:p w14:paraId="72AF9E4A"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56586FF9"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Kod napuštanja školskog prostora radnici i učenici trebaju ponijeti svoje stvari. </w:t>
      </w:r>
    </w:p>
    <w:p w14:paraId="19CC7D4C"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Škola nije odgovorna za nestanak stvari osoba iz stavka 1. ovoga članka tijekom njihova boravka u školskom prostoru. </w:t>
      </w:r>
    </w:p>
    <w:p w14:paraId="54EF9E48"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0798098D"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kern w:val="0"/>
          <w:lang w:eastAsia="hr-HR"/>
          <w14:ligatures w14:val="none"/>
        </w:rPr>
      </w:pPr>
      <w:r w:rsidRPr="008E6F2F">
        <w:rPr>
          <w:rFonts w:ascii="Arial" w:eastAsia="Times New Roman" w:hAnsi="Arial" w:cs="Arial"/>
          <w:b/>
          <w:bCs/>
          <w:kern w:val="0"/>
          <w:lang w:eastAsia="hr-HR"/>
          <w14:ligatures w14:val="none"/>
        </w:rPr>
        <w:t xml:space="preserve">Članak 44. </w:t>
      </w:r>
    </w:p>
    <w:p w14:paraId="6EB30E15" w14:textId="77777777" w:rsidR="00F417F9" w:rsidRPr="008E6F2F" w:rsidRDefault="00F417F9" w:rsidP="00F417F9">
      <w:pPr>
        <w:autoSpaceDE w:val="0"/>
        <w:autoSpaceDN w:val="0"/>
        <w:adjustRightInd w:val="0"/>
        <w:spacing w:after="0" w:line="240" w:lineRule="auto"/>
        <w:ind w:firstLine="720"/>
        <w:jc w:val="both"/>
        <w:rPr>
          <w:rFonts w:ascii="Arial" w:eastAsia="Times New Roman" w:hAnsi="Arial" w:cs="Arial"/>
          <w:kern w:val="0"/>
          <w:lang w:eastAsia="hr-HR"/>
          <w14:ligatures w14:val="none"/>
        </w:rPr>
      </w:pPr>
    </w:p>
    <w:p w14:paraId="7F17E489" w14:textId="541F74E3" w:rsidR="00F417F9" w:rsidRPr="00F417F9" w:rsidRDefault="00F417F9" w:rsidP="00F417F9">
      <w:pPr>
        <w:autoSpaceDE w:val="0"/>
        <w:autoSpaceDN w:val="0"/>
        <w:adjustRightInd w:val="0"/>
        <w:spacing w:after="0" w:line="240" w:lineRule="auto"/>
        <w:ind w:firstLine="700"/>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 xml:space="preserve">Radnici, učenici i druge osobe odgovorne su za štetu koju učine na imovini Škole prema Zakonu o obveznim odnosima te su dužni istu nadoknaditi. </w:t>
      </w:r>
    </w:p>
    <w:p w14:paraId="52A75288"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p>
    <w:p w14:paraId="7816017F"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VIII. PRIJELAZNE I ZAVRŠNE ODREDBE </w:t>
      </w:r>
    </w:p>
    <w:p w14:paraId="7F445A05"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b/>
          <w:bCs/>
          <w:kern w:val="0"/>
          <w:lang w:eastAsia="hr-HR"/>
          <w14:ligatures w14:val="none"/>
        </w:rPr>
      </w:pPr>
    </w:p>
    <w:p w14:paraId="7C3E7FCD" w14:textId="77777777" w:rsidR="00F417F9" w:rsidRPr="008E6F2F" w:rsidRDefault="00F417F9" w:rsidP="00F417F9">
      <w:pPr>
        <w:autoSpaceDE w:val="0"/>
        <w:autoSpaceDN w:val="0"/>
        <w:adjustRightInd w:val="0"/>
        <w:spacing w:after="0" w:line="240" w:lineRule="auto"/>
        <w:ind w:left="700" w:hanging="700"/>
        <w:jc w:val="both"/>
        <w:rPr>
          <w:rFonts w:ascii="Arial" w:eastAsia="Times New Roman" w:hAnsi="Arial" w:cs="Arial"/>
          <w:kern w:val="0"/>
          <w:lang w:eastAsia="hr-HR"/>
          <w14:ligatures w14:val="none"/>
        </w:rPr>
      </w:pPr>
    </w:p>
    <w:p w14:paraId="04B9E3C5" w14:textId="55D40FCA" w:rsidR="00F417F9"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r w:rsidRPr="008E6F2F">
        <w:rPr>
          <w:rFonts w:ascii="Arial" w:eastAsia="Times New Roman" w:hAnsi="Arial" w:cs="Arial"/>
          <w:b/>
          <w:bCs/>
          <w:kern w:val="0"/>
          <w:lang w:eastAsia="hr-HR"/>
          <w14:ligatures w14:val="none"/>
        </w:rPr>
        <w:t xml:space="preserve">Članak 45. </w:t>
      </w:r>
    </w:p>
    <w:p w14:paraId="436EA4BB" w14:textId="77777777" w:rsidR="00F417F9" w:rsidRPr="008E6F2F" w:rsidRDefault="00F417F9" w:rsidP="00F417F9">
      <w:pPr>
        <w:autoSpaceDE w:val="0"/>
        <w:autoSpaceDN w:val="0"/>
        <w:adjustRightInd w:val="0"/>
        <w:spacing w:after="0" w:line="240" w:lineRule="auto"/>
        <w:jc w:val="center"/>
        <w:rPr>
          <w:rFonts w:ascii="Arial" w:eastAsia="Times New Roman" w:hAnsi="Arial" w:cs="Arial"/>
          <w:b/>
          <w:bCs/>
          <w:kern w:val="0"/>
          <w:lang w:eastAsia="hr-HR"/>
          <w14:ligatures w14:val="none"/>
        </w:rPr>
      </w:pPr>
    </w:p>
    <w:p w14:paraId="6A63BFA0" w14:textId="77777777" w:rsidR="00F417F9" w:rsidRPr="008E6F2F" w:rsidRDefault="00F417F9" w:rsidP="00F417F9">
      <w:pPr>
        <w:autoSpaceDE w:val="0"/>
        <w:autoSpaceDN w:val="0"/>
        <w:adjustRightInd w:val="0"/>
        <w:spacing w:after="0" w:line="240" w:lineRule="auto"/>
        <w:ind w:firstLine="708"/>
        <w:jc w:val="both"/>
        <w:rPr>
          <w:rFonts w:ascii="Arial" w:eastAsia="Times New Roman" w:hAnsi="Arial" w:cs="Arial"/>
          <w:kern w:val="0"/>
          <w:lang w:eastAsia="hr-HR"/>
          <w14:ligatures w14:val="none"/>
        </w:rPr>
      </w:pPr>
      <w:r w:rsidRPr="008E6F2F">
        <w:rPr>
          <w:rFonts w:ascii="Arial" w:eastAsia="Times New Roman" w:hAnsi="Arial" w:cs="Arial"/>
          <w:kern w:val="0"/>
          <w:lang w:eastAsia="hr-HR"/>
          <w14:ligatures w14:val="none"/>
        </w:rPr>
        <w:t>Ovaj Kućni red stupa na snagu dan nakon dana objave na oglasnoj ploči Škole, a može se mijenjati i dopunjavati samo na način i prema postupku na koji je donesen.</w:t>
      </w:r>
    </w:p>
    <w:p w14:paraId="0FBB4CC5"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1F7CEDC5"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16BA6DFE"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091A716F" w14:textId="77777777" w:rsidR="00F417F9" w:rsidRPr="008E6F2F" w:rsidRDefault="00F417F9" w:rsidP="00F417F9">
      <w:pPr>
        <w:spacing w:after="0" w:line="240" w:lineRule="auto"/>
        <w:rPr>
          <w:rFonts w:ascii="Arial" w:eastAsia="Times New Roman" w:hAnsi="Arial" w:cs="Arial"/>
          <w:kern w:val="0"/>
          <w:lang w:val="en-US"/>
          <w14:ligatures w14:val="none"/>
        </w:rPr>
      </w:pP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p>
    <w:p w14:paraId="567E5FBA" w14:textId="7EA3F5EB" w:rsidR="00F417F9" w:rsidRPr="008E6F2F" w:rsidRDefault="00F417F9" w:rsidP="00F417F9">
      <w:pPr>
        <w:spacing w:after="0" w:line="240" w:lineRule="auto"/>
        <w:rPr>
          <w:rFonts w:ascii="Arial" w:eastAsia="Times New Roman" w:hAnsi="Arial" w:cs="Arial"/>
          <w:kern w:val="0"/>
          <w:lang w:val="en-US"/>
          <w14:ligatures w14:val="none"/>
        </w:rPr>
      </w:pPr>
      <w:r w:rsidRPr="008E6F2F">
        <w:rPr>
          <w:rFonts w:ascii="Arial" w:eastAsia="Times New Roman" w:hAnsi="Arial" w:cs="Arial"/>
          <w:kern w:val="0"/>
          <w:lang w:val="en-US"/>
          <w14:ligatures w14:val="none"/>
        </w:rPr>
        <w:t xml:space="preserve">Kućni red objavljen je na oglasnoj ploči Škole dana </w:t>
      </w:r>
      <w:r w:rsidR="00715119">
        <w:rPr>
          <w:rFonts w:ascii="Arial" w:eastAsia="Times New Roman" w:hAnsi="Arial" w:cs="Arial"/>
          <w:kern w:val="0"/>
          <w:lang w:val="en-US"/>
          <w14:ligatures w14:val="none"/>
        </w:rPr>
        <w:t xml:space="preserve">2. rujna 2024. godine, </w:t>
      </w:r>
      <w:r w:rsidRPr="008E6F2F">
        <w:rPr>
          <w:rFonts w:ascii="Arial" w:eastAsia="Times New Roman" w:hAnsi="Arial" w:cs="Arial"/>
          <w:kern w:val="0"/>
          <w:lang w:val="en-US"/>
          <w14:ligatures w14:val="none"/>
        </w:rPr>
        <w:t xml:space="preserve">a stupio je na snagu dana </w:t>
      </w:r>
      <w:r w:rsidR="00715119">
        <w:rPr>
          <w:rFonts w:ascii="Arial" w:eastAsia="Times New Roman" w:hAnsi="Arial" w:cs="Arial"/>
          <w:kern w:val="0"/>
          <w:lang w:val="en-US"/>
          <w14:ligatures w14:val="none"/>
        </w:rPr>
        <w:t>3. rujna 2024. godine.</w:t>
      </w:r>
    </w:p>
    <w:p w14:paraId="492B4972"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1CAD8351"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4793794A"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7FA0F4EE" w14:textId="77777777" w:rsidR="00F417F9" w:rsidRPr="008E6F2F" w:rsidRDefault="00F417F9" w:rsidP="00F417F9">
      <w:pPr>
        <w:spacing w:after="0" w:line="240" w:lineRule="auto"/>
        <w:rPr>
          <w:rFonts w:ascii="Arial" w:eastAsia="Times New Roman" w:hAnsi="Arial" w:cs="Arial"/>
          <w:kern w:val="0"/>
          <w:lang w:val="en-US"/>
          <w14:ligatures w14:val="none"/>
        </w:rPr>
      </w:pPr>
    </w:p>
    <w:p w14:paraId="5CE141A0" w14:textId="77777777" w:rsidR="00F417F9" w:rsidRPr="008E6F2F" w:rsidRDefault="00F417F9" w:rsidP="00F417F9">
      <w:pPr>
        <w:spacing w:after="0" w:line="240" w:lineRule="auto"/>
        <w:rPr>
          <w:rFonts w:ascii="Arial" w:eastAsia="Times New Roman" w:hAnsi="Arial" w:cs="Arial"/>
          <w:kern w:val="0"/>
          <w:lang w:val="en-US"/>
          <w14:ligatures w14:val="none"/>
        </w:rPr>
      </w:pPr>
      <w:r w:rsidRPr="008E6F2F">
        <w:rPr>
          <w:rFonts w:ascii="Arial" w:eastAsia="Times New Roman" w:hAnsi="Arial" w:cs="Arial"/>
          <w:kern w:val="0"/>
          <w:lang w:val="en-US"/>
          <w14:ligatures w14:val="none"/>
        </w:rPr>
        <w:t>Predsjednik Školskog odbora                                                   Ravnateljj</w:t>
      </w:r>
    </w:p>
    <w:p w14:paraId="489F7802" w14:textId="77777777" w:rsidR="00F417F9" w:rsidRPr="008E6F2F" w:rsidRDefault="00F417F9" w:rsidP="00F417F9">
      <w:pPr>
        <w:spacing w:after="0" w:line="240" w:lineRule="auto"/>
        <w:rPr>
          <w:rFonts w:ascii="Arial" w:eastAsia="Times New Roman" w:hAnsi="Arial" w:cs="Arial"/>
          <w:kern w:val="0"/>
          <w:lang w:val="en-US"/>
          <w14:ligatures w14:val="none"/>
        </w:rPr>
      </w:pP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r>
      <w:r w:rsidRPr="008E6F2F">
        <w:rPr>
          <w:rFonts w:ascii="Arial" w:eastAsia="Times New Roman" w:hAnsi="Arial" w:cs="Arial"/>
          <w:kern w:val="0"/>
          <w:lang w:val="en-US"/>
          <w14:ligatures w14:val="none"/>
        </w:rPr>
        <w:tab/>
        <w:t xml:space="preserve">            </w:t>
      </w:r>
    </w:p>
    <w:p w14:paraId="28CBB93F" w14:textId="77777777" w:rsidR="00F417F9" w:rsidRPr="008E6F2F" w:rsidRDefault="00F417F9" w:rsidP="00F417F9">
      <w:pPr>
        <w:autoSpaceDE w:val="0"/>
        <w:autoSpaceDN w:val="0"/>
        <w:adjustRightInd w:val="0"/>
        <w:spacing w:after="0" w:line="240" w:lineRule="auto"/>
        <w:rPr>
          <w:rFonts w:ascii="Arial" w:eastAsia="Times New Roman" w:hAnsi="Arial" w:cs="Arial"/>
          <w:kern w:val="0"/>
          <w:lang w:eastAsia="hr-HR"/>
          <w14:ligatures w14:val="none"/>
        </w:rPr>
      </w:pPr>
    </w:p>
    <w:p w14:paraId="2A8E7B88" w14:textId="77777777" w:rsidR="00F417F9" w:rsidRPr="008E6F2F" w:rsidRDefault="00F417F9" w:rsidP="00F417F9"/>
    <w:p w14:paraId="3725DB7C" w14:textId="29200CA7" w:rsidR="00F417F9" w:rsidRDefault="009B1A9C" w:rsidP="00F417F9">
      <w:pPr>
        <w:autoSpaceDE w:val="0"/>
        <w:autoSpaceDN w:val="0"/>
        <w:adjustRightInd w:val="0"/>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KLASA:011-03/24-02</w:t>
      </w:r>
    </w:p>
    <w:p w14:paraId="5A68C631" w14:textId="7E1CD0C8" w:rsidR="009B1A9C" w:rsidRPr="008E6F2F" w:rsidRDefault="009B1A9C" w:rsidP="00F417F9">
      <w:pPr>
        <w:autoSpaceDE w:val="0"/>
        <w:autoSpaceDN w:val="0"/>
        <w:adjustRightInd w:val="0"/>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URBROJ:2176-14-01-24</w:t>
      </w:r>
    </w:p>
    <w:p w14:paraId="4261FE09" w14:textId="77777777" w:rsidR="00F417F9" w:rsidRPr="008E6F2F" w:rsidRDefault="00F417F9" w:rsidP="00F417F9">
      <w:pPr>
        <w:autoSpaceDE w:val="0"/>
        <w:autoSpaceDN w:val="0"/>
        <w:adjustRightInd w:val="0"/>
        <w:spacing w:after="0" w:line="240" w:lineRule="auto"/>
        <w:jc w:val="both"/>
        <w:rPr>
          <w:rFonts w:ascii="Arial" w:eastAsia="Times New Roman" w:hAnsi="Arial" w:cs="Arial"/>
          <w:kern w:val="0"/>
          <w:lang w:eastAsia="hr-HR"/>
          <w14:ligatures w14:val="none"/>
        </w:rPr>
      </w:pPr>
    </w:p>
    <w:p w14:paraId="58C18BED" w14:textId="77777777" w:rsidR="00000000" w:rsidRDefault="00000000"/>
    <w:sectPr w:rsidR="007A4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F9319D"/>
    <w:multiLevelType w:val="hybridMultilevel"/>
    <w:tmpl w:val="C07AE5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30519C"/>
    <w:multiLevelType w:val="hybridMultilevel"/>
    <w:tmpl w:val="5BF64686"/>
    <w:lvl w:ilvl="0" w:tplc="378EBF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7C3FD15"/>
    <w:multiLevelType w:val="hybridMultilevel"/>
    <w:tmpl w:val="B25DDF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6FBCEAB"/>
    <w:multiLevelType w:val="hybridMultilevel"/>
    <w:tmpl w:val="DC3EDF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D452383"/>
    <w:multiLevelType w:val="hybridMultilevel"/>
    <w:tmpl w:val="2DA25C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48746520">
    <w:abstractNumId w:val="3"/>
  </w:num>
  <w:num w:numId="2" w16cid:durableId="1957636040">
    <w:abstractNumId w:val="2"/>
  </w:num>
  <w:num w:numId="3" w16cid:durableId="1435634698">
    <w:abstractNumId w:val="0"/>
  </w:num>
  <w:num w:numId="4" w16cid:durableId="1407607451">
    <w:abstractNumId w:val="4"/>
  </w:num>
  <w:num w:numId="5" w16cid:durableId="163394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F9"/>
    <w:rsid w:val="00005008"/>
    <w:rsid w:val="00371DC1"/>
    <w:rsid w:val="0067444B"/>
    <w:rsid w:val="00715119"/>
    <w:rsid w:val="00934949"/>
    <w:rsid w:val="009B1A9C"/>
    <w:rsid w:val="00B14ACB"/>
    <w:rsid w:val="00C13E8B"/>
    <w:rsid w:val="00F417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1B82"/>
  <w15:chartTrackingRefBased/>
  <w15:docId w15:val="{CEBA5B9E-C4C8-4DCC-AF4D-70208ED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F9"/>
    <w:rPr>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417F9"/>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DINČEC</dc:creator>
  <cp:keywords/>
  <dc:description/>
  <cp:lastModifiedBy>Monika Vuletić</cp:lastModifiedBy>
  <cp:revision>2</cp:revision>
  <dcterms:created xsi:type="dcterms:W3CDTF">2024-10-07T06:34:00Z</dcterms:created>
  <dcterms:modified xsi:type="dcterms:W3CDTF">2024-10-07T06:34:00Z</dcterms:modified>
</cp:coreProperties>
</file>